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1BDF" w14:textId="77777777" w:rsidR="007C10FB" w:rsidRDefault="007C10FB" w:rsidP="007C10FB">
      <w:pPr>
        <w:pStyle w:val="Titolo1"/>
        <w:spacing w:before="85"/>
        <w:ind w:left="119" w:right="0"/>
        <w:jc w:val="left"/>
      </w:pPr>
      <w:r>
        <w:t>(Modello A)</w:t>
      </w:r>
    </w:p>
    <w:p w14:paraId="66080BC2" w14:textId="77777777" w:rsidR="007C10FB" w:rsidRDefault="007C10FB" w:rsidP="007C10FB">
      <w:pPr>
        <w:spacing w:before="235"/>
        <w:ind w:left="91" w:right="151"/>
        <w:jc w:val="center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CORBETTA</w:t>
      </w:r>
    </w:p>
    <w:p w14:paraId="5DB7F1D5" w14:textId="77777777" w:rsidR="007C10FB" w:rsidRDefault="007C10FB" w:rsidP="007C10FB">
      <w:pPr>
        <w:pStyle w:val="Corpotesto"/>
        <w:spacing w:before="11"/>
        <w:rPr>
          <w:b/>
          <w:sz w:val="21"/>
        </w:rPr>
      </w:pPr>
    </w:p>
    <w:p w14:paraId="74C568D8" w14:textId="77777777" w:rsidR="007C10FB" w:rsidRDefault="007C10FB" w:rsidP="007C10FB">
      <w:pPr>
        <w:pStyle w:val="Corpotesto"/>
        <w:rPr>
          <w:b/>
          <w:sz w:val="28"/>
        </w:rPr>
      </w:pPr>
    </w:p>
    <w:p w14:paraId="545418F5" w14:textId="77777777" w:rsidR="007C10FB" w:rsidRDefault="007C10FB" w:rsidP="007C10FB">
      <w:pPr>
        <w:pStyle w:val="Corpotesto"/>
        <w:spacing w:before="9"/>
        <w:rPr>
          <w:b/>
          <w:sz w:val="27"/>
        </w:rPr>
      </w:pPr>
    </w:p>
    <w:p w14:paraId="394E5DD3" w14:textId="77777777" w:rsidR="007C10FB" w:rsidRDefault="007C10FB" w:rsidP="007C10FB">
      <w:pPr>
        <w:pStyle w:val="Corpotesto"/>
        <w:tabs>
          <w:tab w:val="left" w:pos="2992"/>
          <w:tab w:val="left" w:pos="6705"/>
          <w:tab w:val="left" w:pos="9933"/>
        </w:tabs>
        <w:ind w:left="311" w:right="207"/>
      </w:pPr>
      <w:r>
        <w:t>Il</w:t>
      </w:r>
      <w:r>
        <w:tab/>
        <w:t>sottoscritto</w:t>
      </w:r>
      <w:r>
        <w:tab/>
        <w:t>(Nome</w:t>
      </w:r>
      <w:r>
        <w:tab/>
      </w:r>
      <w:r>
        <w:rPr>
          <w:spacing w:val="-4"/>
        </w:rPr>
        <w:t>e</w:t>
      </w:r>
      <w:r>
        <w:rPr>
          <w:spacing w:val="-50"/>
        </w:rPr>
        <w:t xml:space="preserve"> </w:t>
      </w:r>
      <w:proofErr w:type="gramStart"/>
      <w:r>
        <w:t>Cognome)…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………………………………………………….........................................……………</w:t>
      </w:r>
    </w:p>
    <w:p w14:paraId="0E7233EF" w14:textId="77777777" w:rsidR="007C10FB" w:rsidRDefault="007C10FB" w:rsidP="007C10FB">
      <w:pPr>
        <w:pStyle w:val="Corpotesto"/>
        <w:spacing w:before="155"/>
        <w:ind w:left="316"/>
      </w:pP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/Impresa/Società(denominazione)</w:t>
      </w:r>
    </w:p>
    <w:p w14:paraId="4E3F07DA" w14:textId="77777777" w:rsidR="007C10FB" w:rsidRDefault="007C10FB" w:rsidP="007C10FB">
      <w:pPr>
        <w:pStyle w:val="Corpotesto"/>
        <w:spacing w:before="141"/>
        <w:ind w:left="333"/>
      </w:pPr>
      <w:r>
        <w:t>…………………………………………………………………………………...............................................................................</w:t>
      </w:r>
    </w:p>
    <w:p w14:paraId="631D2097" w14:textId="77777777" w:rsidR="007C10FB" w:rsidRDefault="007C10FB" w:rsidP="007C10FB">
      <w:pPr>
        <w:pStyle w:val="Corpotesto"/>
        <w:spacing w:before="160"/>
        <w:ind w:left="333"/>
      </w:pPr>
      <w:r>
        <w:rPr>
          <w:spacing w:val="-1"/>
        </w:rPr>
        <w:t>C.F./</w:t>
      </w:r>
      <w:proofErr w:type="spellStart"/>
      <w:r>
        <w:rPr>
          <w:spacing w:val="-1"/>
        </w:rPr>
        <w:t>P.Iva</w:t>
      </w:r>
      <w:proofErr w:type="spellEnd"/>
      <w:r>
        <w:rPr>
          <w:spacing w:val="-1"/>
        </w:rPr>
        <w:t xml:space="preserve">…………………………………………................ </w:t>
      </w:r>
      <w:proofErr w:type="gramStart"/>
      <w:r>
        <w:rPr>
          <w:spacing w:val="-1"/>
        </w:rPr>
        <w:t>Cell.…</w:t>
      </w:r>
      <w:proofErr w:type="gramEnd"/>
      <w:r>
        <w:rPr>
          <w:spacing w:val="-1"/>
        </w:rPr>
        <w:t>………………………..................................………………</w:t>
      </w:r>
    </w:p>
    <w:p w14:paraId="6F783E5C" w14:textId="77777777" w:rsidR="007C10FB" w:rsidRDefault="007C10FB" w:rsidP="007C10FB">
      <w:pPr>
        <w:pStyle w:val="Corpotesto"/>
        <w:rPr>
          <w:sz w:val="27"/>
        </w:rPr>
      </w:pPr>
    </w:p>
    <w:p w14:paraId="72FD32C6" w14:textId="77777777" w:rsidR="007C10FB" w:rsidRDefault="007C10FB" w:rsidP="007C10FB">
      <w:pPr>
        <w:pStyle w:val="Corpotesto"/>
        <w:ind w:left="352"/>
      </w:pPr>
      <w:r>
        <w:rPr>
          <w:w w:val="95"/>
        </w:rPr>
        <w:t>e-mail</w:t>
      </w:r>
      <w:r>
        <w:rPr>
          <w:spacing w:val="144"/>
        </w:rPr>
        <w:t xml:space="preserve"> </w:t>
      </w:r>
      <w:r>
        <w:rPr>
          <w:w w:val="95"/>
        </w:rPr>
        <w:t>…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.………...................………</w:t>
      </w:r>
      <w:r>
        <w:rPr>
          <w:spacing w:val="84"/>
        </w:rPr>
        <w:t xml:space="preserve"> </w:t>
      </w:r>
      <w:r>
        <w:rPr>
          <w:w w:val="95"/>
        </w:rPr>
        <w:t>@………………………….</w:t>
      </w:r>
    </w:p>
    <w:p w14:paraId="7691D0BC" w14:textId="77777777" w:rsidR="007C10FB" w:rsidRDefault="007C10FB" w:rsidP="007C10FB">
      <w:pPr>
        <w:pStyle w:val="Corpotesto"/>
        <w:spacing w:before="2"/>
        <w:rPr>
          <w:sz w:val="27"/>
        </w:rPr>
      </w:pPr>
    </w:p>
    <w:p w14:paraId="5301B169" w14:textId="77777777" w:rsidR="007C10FB" w:rsidRDefault="007C10FB" w:rsidP="007C10FB">
      <w:pPr>
        <w:pStyle w:val="Corpotesto"/>
        <w:ind w:left="352"/>
      </w:pPr>
      <w:r>
        <w:rPr>
          <w:w w:val="95"/>
        </w:rPr>
        <w:t>indirizzo</w:t>
      </w:r>
      <w:r>
        <w:rPr>
          <w:spacing w:val="69"/>
        </w:rPr>
        <w:t xml:space="preserve"> </w:t>
      </w:r>
      <w:r>
        <w:rPr>
          <w:w w:val="95"/>
        </w:rPr>
        <w:t>PEC</w:t>
      </w:r>
      <w:r>
        <w:rPr>
          <w:spacing w:val="81"/>
        </w:rPr>
        <w:t xml:space="preserve"> </w:t>
      </w:r>
      <w:r>
        <w:rPr>
          <w:w w:val="95"/>
        </w:rPr>
        <w:t>………..........................…………</w:t>
      </w:r>
      <w:r>
        <w:rPr>
          <w:spacing w:val="61"/>
        </w:rPr>
        <w:t xml:space="preserve"> </w:t>
      </w:r>
      <w:r>
        <w:rPr>
          <w:w w:val="95"/>
        </w:rPr>
        <w:t>@………......……..</w:t>
      </w:r>
    </w:p>
    <w:p w14:paraId="02FFDF64" w14:textId="77777777" w:rsidR="007C10FB" w:rsidRDefault="007C10FB" w:rsidP="007C10FB">
      <w:pPr>
        <w:pStyle w:val="Corpotesto"/>
        <w:spacing w:before="9"/>
        <w:rPr>
          <w:sz w:val="35"/>
        </w:rPr>
      </w:pPr>
    </w:p>
    <w:p w14:paraId="2D29B56E" w14:textId="77777777" w:rsidR="007C10FB" w:rsidRDefault="007C10FB" w:rsidP="007C10FB">
      <w:pPr>
        <w:pStyle w:val="Titolo1"/>
        <w:ind w:left="210"/>
      </w:pPr>
      <w:r>
        <w:t>SI</w:t>
      </w:r>
      <w:r>
        <w:rPr>
          <w:spacing w:val="-12"/>
        </w:rPr>
        <w:t xml:space="preserve"> </w:t>
      </w:r>
      <w:r>
        <w:t>PROPONE</w:t>
      </w:r>
    </w:p>
    <w:p w14:paraId="3421F5FC" w14:textId="77777777" w:rsidR="007C10FB" w:rsidRDefault="007C10FB" w:rsidP="007C10FB">
      <w:pPr>
        <w:pStyle w:val="Corpotesto"/>
        <w:spacing w:before="1"/>
        <w:rPr>
          <w:b/>
        </w:rPr>
      </w:pPr>
    </w:p>
    <w:p w14:paraId="15E697CC" w14:textId="6C017BB0" w:rsidR="007C10FB" w:rsidRDefault="007C10FB" w:rsidP="007C10FB">
      <w:pPr>
        <w:pStyle w:val="Corpotesto"/>
        <w:ind w:left="242"/>
      </w:pPr>
      <w:r>
        <w:t>Ai</w:t>
      </w:r>
      <w:r>
        <w:rPr>
          <w:spacing w:val="7"/>
        </w:rPr>
        <w:t xml:space="preserve"> </w:t>
      </w:r>
      <w:r>
        <w:t>fini</w:t>
      </w:r>
      <w:r>
        <w:rPr>
          <w:spacing w:val="8"/>
        </w:rPr>
        <w:t xml:space="preserve"> </w:t>
      </w:r>
      <w:r>
        <w:t>dell'Avviso</w:t>
      </w:r>
      <w:r>
        <w:rPr>
          <w:spacing w:val="4"/>
        </w:rPr>
        <w:t xml:space="preserve"> </w:t>
      </w:r>
      <w:r>
        <w:t>Pubblico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all’allegato</w:t>
      </w:r>
      <w:r>
        <w:rPr>
          <w:spacing w:val="8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l’organizzazione</w:t>
      </w:r>
      <w:r>
        <w:rPr>
          <w:spacing w:val="-3"/>
        </w:rPr>
        <w:t xml:space="preserve"> </w:t>
      </w:r>
      <w:r>
        <w:t>di percorsi culturali con la Biblioteca anno 202</w:t>
      </w:r>
      <w:r w:rsidR="005648A0">
        <w:t>6</w:t>
      </w:r>
    </w:p>
    <w:p w14:paraId="4A5A1904" w14:textId="77777777" w:rsidR="007C10FB" w:rsidRDefault="007C10FB" w:rsidP="007C10FB">
      <w:pPr>
        <w:pStyle w:val="Corpotesto"/>
        <w:spacing w:before="10"/>
        <w:rPr>
          <w:sz w:val="23"/>
        </w:rPr>
      </w:pPr>
    </w:p>
    <w:p w14:paraId="7D7E9939" w14:textId="77777777" w:rsidR="007C10FB" w:rsidRDefault="007C10FB" w:rsidP="007C10FB">
      <w:pPr>
        <w:pStyle w:val="Corpotesto"/>
        <w:spacing w:before="1"/>
      </w:pPr>
    </w:p>
    <w:p w14:paraId="7CC919B0" w14:textId="77777777" w:rsidR="007C10FB" w:rsidRDefault="007C10FB" w:rsidP="007C10FB">
      <w:pPr>
        <w:spacing w:line="235" w:lineRule="auto"/>
        <w:ind w:left="393" w:right="337"/>
        <w:jc w:val="both"/>
        <w:rPr>
          <w:i/>
          <w:sz w:val="24"/>
        </w:rPr>
      </w:pPr>
      <w:r>
        <w:rPr>
          <w:i/>
          <w:spacing w:val="-1"/>
          <w:sz w:val="24"/>
        </w:rPr>
        <w:t xml:space="preserve">E a tal fine, consapevole delle sanzioni penali previste dall’art. </w:t>
      </w:r>
      <w:r>
        <w:rPr>
          <w:i/>
          <w:sz w:val="24"/>
        </w:rPr>
        <w:t>76 del D.P.R. 445/2000 nel caso di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mendaci dichiarazioni, falsità negli atti, uso o esibizione di atti falsi, contenenti dati non più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rispondenti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verità,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previsto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75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medesimo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445/2000</w:t>
      </w:r>
    </w:p>
    <w:p w14:paraId="49EB6A0D" w14:textId="77777777" w:rsidR="007C10FB" w:rsidRDefault="007C10FB" w:rsidP="007C10FB">
      <w:pPr>
        <w:pStyle w:val="Corpotesto"/>
        <w:spacing w:before="4"/>
        <w:rPr>
          <w:i/>
        </w:rPr>
      </w:pPr>
    </w:p>
    <w:p w14:paraId="67504AF7" w14:textId="77777777" w:rsidR="007C10FB" w:rsidRDefault="007C10FB" w:rsidP="007C10FB">
      <w:pPr>
        <w:pStyle w:val="Titolo1"/>
        <w:ind w:left="216"/>
      </w:pPr>
      <w:r>
        <w:t>DICHIARA</w:t>
      </w:r>
    </w:p>
    <w:p w14:paraId="0E58C232" w14:textId="77777777" w:rsidR="007C10FB" w:rsidRDefault="007C10FB" w:rsidP="007C10FB">
      <w:pPr>
        <w:pStyle w:val="Corpotesto"/>
        <w:spacing w:before="11"/>
        <w:rPr>
          <w:b/>
          <w:sz w:val="23"/>
        </w:rPr>
      </w:pPr>
    </w:p>
    <w:p w14:paraId="7E1EB12E" w14:textId="77777777" w:rsidR="007C10FB" w:rsidRDefault="007C10FB" w:rsidP="007C10FB">
      <w:pPr>
        <w:pStyle w:val="Paragrafoelenco"/>
        <w:numPr>
          <w:ilvl w:val="0"/>
          <w:numId w:val="1"/>
        </w:numPr>
        <w:tabs>
          <w:tab w:val="left" w:pos="584"/>
        </w:tabs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visione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53"/>
          <w:sz w:val="24"/>
        </w:rPr>
        <w:t xml:space="preserve"> </w:t>
      </w:r>
      <w:r>
        <w:rPr>
          <w:sz w:val="24"/>
        </w:rPr>
        <w:t>per</w:t>
      </w:r>
      <w:r>
        <w:rPr>
          <w:spacing w:val="5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3"/>
          <w:sz w:val="24"/>
        </w:rPr>
        <w:t xml:space="preserve"> </w:t>
      </w:r>
      <w:r>
        <w:rPr>
          <w:sz w:val="24"/>
        </w:rPr>
        <w:t>alla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selezione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accettarne</w:t>
      </w:r>
      <w:r>
        <w:rPr>
          <w:spacing w:val="-7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condizioni;</w:t>
      </w:r>
    </w:p>
    <w:p w14:paraId="7A803AAD" w14:textId="77777777" w:rsidR="007C10FB" w:rsidRDefault="007C10FB" w:rsidP="007C10FB">
      <w:pPr>
        <w:pStyle w:val="Corpotesto"/>
        <w:spacing w:before="10"/>
        <w:rPr>
          <w:sz w:val="23"/>
        </w:rPr>
      </w:pPr>
    </w:p>
    <w:p w14:paraId="2458008D" w14:textId="77777777" w:rsidR="007C10FB" w:rsidRDefault="007C10FB" w:rsidP="007C10FB">
      <w:pPr>
        <w:pStyle w:val="Paragrafoelenco"/>
        <w:numPr>
          <w:ilvl w:val="0"/>
          <w:numId w:val="1"/>
        </w:numPr>
        <w:tabs>
          <w:tab w:val="left" w:pos="584"/>
        </w:tabs>
        <w:ind w:right="164"/>
        <w:rPr>
          <w:sz w:val="24"/>
        </w:rPr>
      </w:pPr>
      <w:r>
        <w:rPr>
          <w:sz w:val="24"/>
        </w:rPr>
        <w:t>Che le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 organizzazione e gestione delle uscite culturali</w:t>
      </w:r>
      <w:r>
        <w:rPr>
          <w:spacing w:val="1"/>
          <w:sz w:val="24"/>
        </w:rPr>
        <w:t xml:space="preserve"> </w:t>
      </w:r>
      <w:r>
        <w:rPr>
          <w:sz w:val="24"/>
        </w:rPr>
        <w:t>verranno</w:t>
      </w:r>
      <w:r>
        <w:rPr>
          <w:spacing w:val="1"/>
          <w:sz w:val="24"/>
        </w:rPr>
        <w:t xml:space="preserve"> </w:t>
      </w:r>
      <w:r>
        <w:rPr>
          <w:sz w:val="24"/>
        </w:rPr>
        <w:t>svolte</w:t>
      </w:r>
      <w:r>
        <w:rPr>
          <w:spacing w:val="53"/>
          <w:sz w:val="24"/>
        </w:rPr>
        <w:t xml:space="preserve"> </w:t>
      </w:r>
      <w:r>
        <w:rPr>
          <w:sz w:val="24"/>
        </w:rPr>
        <w:t>nel</w:t>
      </w:r>
      <w:r>
        <w:rPr>
          <w:spacing w:val="53"/>
          <w:sz w:val="24"/>
        </w:rPr>
        <w:t xml:space="preserve"> </w:t>
      </w:r>
      <w:r>
        <w:rPr>
          <w:sz w:val="24"/>
        </w:rPr>
        <w:t>rispetto</w:t>
      </w:r>
      <w:r>
        <w:rPr>
          <w:spacing w:val="53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vigenti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territorio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previste dell'avviso</w:t>
      </w:r>
      <w:r>
        <w:rPr>
          <w:spacing w:val="3"/>
          <w:sz w:val="24"/>
        </w:rPr>
        <w:t xml:space="preserve"> </w:t>
      </w:r>
      <w:r>
        <w:rPr>
          <w:sz w:val="24"/>
        </w:rPr>
        <w:t>pubblico;</w:t>
      </w:r>
    </w:p>
    <w:p w14:paraId="5F19E4E2" w14:textId="77777777" w:rsidR="007C10FB" w:rsidRDefault="007C10FB" w:rsidP="007C10FB">
      <w:pPr>
        <w:pStyle w:val="Corpotesto"/>
        <w:spacing w:before="5"/>
        <w:rPr>
          <w:sz w:val="23"/>
        </w:rPr>
      </w:pPr>
    </w:p>
    <w:p w14:paraId="7F6E8CC3" w14:textId="77777777" w:rsidR="007C10FB" w:rsidRDefault="007C10FB" w:rsidP="007C10FB">
      <w:pPr>
        <w:pStyle w:val="Paragrafoelenco"/>
        <w:numPr>
          <w:ilvl w:val="0"/>
          <w:numId w:val="1"/>
        </w:numPr>
        <w:tabs>
          <w:tab w:val="left" w:pos="584"/>
        </w:tabs>
        <w:ind w:right="157"/>
        <w:rPr>
          <w:sz w:val="24"/>
        </w:rPr>
      </w:pPr>
      <w:r>
        <w:rPr>
          <w:sz w:val="24"/>
        </w:rPr>
        <w:t xml:space="preserve">Di essere consapevole che l'Amministrazione valuterà le </w:t>
      </w:r>
      <w:r>
        <w:rPr>
          <w:spacing w:val="10"/>
          <w:sz w:val="24"/>
        </w:rPr>
        <w:t xml:space="preserve">proposte </w:t>
      </w:r>
      <w:r>
        <w:rPr>
          <w:sz w:val="24"/>
        </w:rPr>
        <w:t>pervenute sulla base dei</w:t>
      </w:r>
      <w:r>
        <w:rPr>
          <w:spacing w:val="1"/>
          <w:sz w:val="24"/>
        </w:rPr>
        <w:t xml:space="preserve"> </w:t>
      </w:r>
      <w:r>
        <w:rPr>
          <w:sz w:val="24"/>
        </w:rPr>
        <w:t>criteri</w:t>
      </w:r>
      <w:r>
        <w:rPr>
          <w:spacing w:val="19"/>
          <w:sz w:val="24"/>
        </w:rPr>
        <w:t xml:space="preserve"> </w:t>
      </w:r>
      <w:r>
        <w:rPr>
          <w:sz w:val="24"/>
        </w:rPr>
        <w:t>indicati</w:t>
      </w:r>
      <w:r>
        <w:rPr>
          <w:spacing w:val="17"/>
          <w:sz w:val="24"/>
        </w:rPr>
        <w:t xml:space="preserve"> </w:t>
      </w:r>
      <w:r>
        <w:rPr>
          <w:sz w:val="24"/>
        </w:rPr>
        <w:t>nell’avviso;</w:t>
      </w:r>
    </w:p>
    <w:p w14:paraId="4F1B0CCD" w14:textId="77777777" w:rsidR="007C10FB" w:rsidRDefault="007C10FB" w:rsidP="007C10FB">
      <w:pPr>
        <w:widowControl/>
        <w:autoSpaceDE/>
        <w:autoSpaceDN/>
        <w:rPr>
          <w:sz w:val="24"/>
        </w:rPr>
        <w:sectPr w:rsidR="007C10FB" w:rsidSect="007C10FB">
          <w:pgSz w:w="11900" w:h="16840"/>
          <w:pgMar w:top="1400" w:right="740" w:bottom="0" w:left="900" w:header="720" w:footer="720" w:gutter="0"/>
          <w:cols w:space="720"/>
        </w:sectPr>
      </w:pPr>
    </w:p>
    <w:p w14:paraId="5BC6E6F8" w14:textId="77777777" w:rsidR="007C10FB" w:rsidRDefault="007C10FB" w:rsidP="007C10FB">
      <w:pPr>
        <w:pStyle w:val="Titolo1"/>
        <w:spacing w:before="100"/>
        <w:ind w:left="253" w:right="440"/>
      </w:pPr>
      <w:r>
        <w:lastRenderedPageBreak/>
        <w:t>DICHIARA</w:t>
      </w:r>
      <w:r>
        <w:rPr>
          <w:spacing w:val="31"/>
        </w:rPr>
        <w:t xml:space="preserve"> </w:t>
      </w:r>
      <w:r>
        <w:t>ALTRESI'</w:t>
      </w:r>
    </w:p>
    <w:p w14:paraId="78979168" w14:textId="77777777" w:rsidR="007C10FB" w:rsidRDefault="007C10FB" w:rsidP="007C10FB">
      <w:pPr>
        <w:pStyle w:val="Corpotesto"/>
        <w:rPr>
          <w:b/>
        </w:rPr>
      </w:pPr>
    </w:p>
    <w:p w14:paraId="69B23066" w14:textId="77777777" w:rsidR="007C10FB" w:rsidRDefault="007C10FB" w:rsidP="005648A0">
      <w:pPr>
        <w:pStyle w:val="Paragrafoelenco"/>
        <w:numPr>
          <w:ilvl w:val="1"/>
          <w:numId w:val="1"/>
        </w:numPr>
        <w:tabs>
          <w:tab w:val="left" w:pos="840"/>
        </w:tabs>
        <w:ind w:left="839" w:right="150"/>
        <w:rPr>
          <w:sz w:val="24"/>
        </w:rPr>
      </w:pPr>
      <w:r>
        <w:rPr>
          <w:sz w:val="24"/>
        </w:rPr>
        <w:t>che</w:t>
      </w:r>
      <w:r>
        <w:rPr>
          <w:spacing w:val="8"/>
          <w:sz w:val="24"/>
        </w:rPr>
        <w:t xml:space="preserve"> </w:t>
      </w:r>
      <w:r>
        <w:rPr>
          <w:sz w:val="24"/>
        </w:rPr>
        <w:t>non</w:t>
      </w:r>
      <w:r>
        <w:rPr>
          <w:spacing w:val="5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5"/>
          <w:sz w:val="24"/>
        </w:rPr>
        <w:t xml:space="preserve"> </w:t>
      </w:r>
      <w:r>
        <w:rPr>
          <w:sz w:val="24"/>
        </w:rPr>
        <w:t>propri</w:t>
      </w:r>
      <w:r>
        <w:rPr>
          <w:spacing w:val="5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“cause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divieto,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decadenza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sospensione”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cui</w:t>
      </w:r>
      <w:r>
        <w:rPr>
          <w:spacing w:val="42"/>
          <w:sz w:val="24"/>
        </w:rPr>
        <w:t xml:space="preserve"> </w:t>
      </w:r>
      <w:r>
        <w:rPr>
          <w:sz w:val="24"/>
        </w:rPr>
        <w:t>agli</w:t>
      </w:r>
      <w:r>
        <w:rPr>
          <w:spacing w:val="42"/>
          <w:sz w:val="24"/>
        </w:rPr>
        <w:t xml:space="preserve"> </w:t>
      </w:r>
      <w:r>
        <w:rPr>
          <w:sz w:val="24"/>
        </w:rPr>
        <w:t>artt.</w:t>
      </w:r>
      <w:r>
        <w:rPr>
          <w:spacing w:val="44"/>
          <w:sz w:val="24"/>
        </w:rPr>
        <w:t xml:space="preserve"> </w:t>
      </w:r>
      <w:r>
        <w:rPr>
          <w:sz w:val="24"/>
        </w:rPr>
        <w:t>67</w:t>
      </w:r>
      <w:r>
        <w:rPr>
          <w:spacing w:val="39"/>
          <w:sz w:val="24"/>
        </w:rPr>
        <w:t xml:space="preserve"> </w:t>
      </w:r>
      <w:r>
        <w:rPr>
          <w:sz w:val="24"/>
        </w:rPr>
        <w:t>(commi</w:t>
      </w:r>
      <w:r>
        <w:rPr>
          <w:spacing w:val="35"/>
          <w:sz w:val="24"/>
        </w:rPr>
        <w:t xml:space="preserve"> </w:t>
      </w:r>
      <w:r>
        <w:rPr>
          <w:sz w:val="24"/>
        </w:rPr>
        <w:t>1,</w:t>
      </w:r>
      <w:r>
        <w:rPr>
          <w:spacing w:val="42"/>
          <w:sz w:val="24"/>
        </w:rPr>
        <w:t xml:space="preserve"> </w:t>
      </w:r>
      <w:r>
        <w:rPr>
          <w:sz w:val="24"/>
        </w:rPr>
        <w:t>lett.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a)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g),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sz w:val="24"/>
        </w:rPr>
        <w:t>2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8,</w:t>
      </w:r>
      <w:r>
        <w:rPr>
          <w:spacing w:val="42"/>
          <w:sz w:val="24"/>
        </w:rPr>
        <w:t xml:space="preserve"> </w:t>
      </w:r>
      <w:r>
        <w:rPr>
          <w:sz w:val="24"/>
        </w:rPr>
        <w:t>e</w:t>
      </w:r>
      <w:r>
        <w:rPr>
          <w:spacing w:val="42"/>
          <w:sz w:val="24"/>
        </w:rPr>
        <w:t xml:space="preserve"> </w:t>
      </w:r>
      <w:r>
        <w:rPr>
          <w:sz w:val="24"/>
        </w:rPr>
        <w:t>76,</w:t>
      </w:r>
      <w:r>
        <w:rPr>
          <w:spacing w:val="41"/>
          <w:sz w:val="24"/>
        </w:rPr>
        <w:t xml:space="preserve"> </w:t>
      </w:r>
      <w:r>
        <w:rPr>
          <w:sz w:val="24"/>
        </w:rPr>
        <w:t>comma</w:t>
      </w:r>
      <w:r>
        <w:rPr>
          <w:spacing w:val="42"/>
          <w:sz w:val="24"/>
        </w:rPr>
        <w:t xml:space="preserve"> </w:t>
      </w:r>
      <w:r>
        <w:rPr>
          <w:sz w:val="24"/>
        </w:rPr>
        <w:t>8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06/09/2011,</w:t>
      </w:r>
      <w:r>
        <w:rPr>
          <w:spacing w:val="17"/>
          <w:sz w:val="24"/>
        </w:rPr>
        <w:t xml:space="preserve"> </w:t>
      </w:r>
      <w:r>
        <w:rPr>
          <w:sz w:val="24"/>
        </w:rPr>
        <w:t>n.</w:t>
      </w:r>
      <w:r>
        <w:rPr>
          <w:spacing w:val="25"/>
          <w:sz w:val="24"/>
        </w:rPr>
        <w:t xml:space="preserve"> </w:t>
      </w:r>
      <w:r>
        <w:rPr>
          <w:sz w:val="24"/>
        </w:rPr>
        <w:t>159</w:t>
      </w:r>
      <w:r>
        <w:rPr>
          <w:spacing w:val="23"/>
          <w:sz w:val="24"/>
        </w:rPr>
        <w:t xml:space="preserve"> </w:t>
      </w:r>
      <w:r>
        <w:rPr>
          <w:sz w:val="24"/>
        </w:rPr>
        <w:t>(Codice</w:t>
      </w:r>
      <w:r>
        <w:rPr>
          <w:spacing w:val="19"/>
          <w:sz w:val="24"/>
        </w:rPr>
        <w:t xml:space="preserve"> </w:t>
      </w:r>
      <w:r>
        <w:rPr>
          <w:sz w:val="24"/>
        </w:rPr>
        <w:t>delle</w:t>
      </w:r>
      <w:r>
        <w:rPr>
          <w:spacing w:val="23"/>
          <w:sz w:val="24"/>
        </w:rPr>
        <w:t xml:space="preserve"> </w:t>
      </w:r>
      <w:r>
        <w:rPr>
          <w:sz w:val="24"/>
        </w:rPr>
        <w:t>Leggi</w:t>
      </w:r>
      <w:r>
        <w:rPr>
          <w:spacing w:val="23"/>
          <w:sz w:val="24"/>
        </w:rPr>
        <w:t xml:space="preserve"> </w:t>
      </w:r>
      <w:r>
        <w:rPr>
          <w:sz w:val="24"/>
        </w:rPr>
        <w:t>antimafia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delle</w:t>
      </w:r>
      <w:r>
        <w:rPr>
          <w:spacing w:val="24"/>
          <w:sz w:val="24"/>
        </w:rPr>
        <w:t xml:space="preserve"> </w:t>
      </w:r>
      <w:r>
        <w:rPr>
          <w:sz w:val="24"/>
        </w:rPr>
        <w:t>misure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26"/>
          <w:sz w:val="24"/>
        </w:rPr>
        <w:t xml:space="preserve"> </w:t>
      </w:r>
      <w:r>
        <w:rPr>
          <w:sz w:val="24"/>
        </w:rPr>
        <w:t>nonché</w:t>
      </w:r>
      <w:r>
        <w:rPr>
          <w:spacing w:val="-50"/>
          <w:sz w:val="24"/>
        </w:rPr>
        <w:t xml:space="preserve"> </w:t>
      </w:r>
      <w:r>
        <w:rPr>
          <w:sz w:val="24"/>
        </w:rPr>
        <w:t>nuove</w:t>
      </w:r>
      <w:r>
        <w:rPr>
          <w:spacing w:val="7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materia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3"/>
          <w:sz w:val="24"/>
        </w:rPr>
        <w:t xml:space="preserve"> </w:t>
      </w:r>
      <w:r>
        <w:rPr>
          <w:sz w:val="24"/>
        </w:rPr>
        <w:t>antimafia,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norma</w:t>
      </w:r>
      <w:r>
        <w:rPr>
          <w:spacing w:val="6"/>
          <w:sz w:val="24"/>
        </w:rPr>
        <w:t xml:space="preserve"> </w:t>
      </w:r>
      <w:r>
        <w:rPr>
          <w:sz w:val="24"/>
        </w:rPr>
        <w:t>degli</w:t>
      </w:r>
      <w:r>
        <w:rPr>
          <w:spacing w:val="7"/>
          <w:sz w:val="24"/>
        </w:rPr>
        <w:t xml:space="preserve"> </w:t>
      </w:r>
      <w:r>
        <w:rPr>
          <w:sz w:val="24"/>
        </w:rPr>
        <w:t>artt.</w:t>
      </w:r>
      <w:r>
        <w:rPr>
          <w:spacing w:val="9"/>
          <w:sz w:val="24"/>
        </w:rPr>
        <w:t xml:space="preserve"> 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della</w:t>
      </w:r>
      <w:r>
        <w:rPr>
          <w:spacing w:val="-50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13/08/2010,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136);</w:t>
      </w:r>
    </w:p>
    <w:p w14:paraId="73F7AF5D" w14:textId="77777777" w:rsidR="007C10FB" w:rsidRDefault="007C10FB" w:rsidP="005648A0">
      <w:pPr>
        <w:pStyle w:val="Paragrafoelenco"/>
        <w:numPr>
          <w:ilvl w:val="1"/>
          <w:numId w:val="1"/>
        </w:numPr>
        <w:tabs>
          <w:tab w:val="left" w:pos="840"/>
        </w:tabs>
        <w:spacing w:before="195"/>
        <w:ind w:left="839"/>
        <w:rPr>
          <w:sz w:val="24"/>
        </w:rPr>
      </w:pPr>
      <w:r>
        <w:rPr>
          <w:sz w:val="24"/>
        </w:rPr>
        <w:t>che</w:t>
      </w:r>
      <w:r>
        <w:rPr>
          <w:spacing w:val="9"/>
          <w:sz w:val="24"/>
        </w:rPr>
        <w:t xml:space="preserve"> </w:t>
      </w:r>
      <w:r>
        <w:rPr>
          <w:sz w:val="24"/>
        </w:rPr>
        <w:t>non</w:t>
      </w:r>
      <w:r>
        <w:rPr>
          <w:spacing w:val="9"/>
          <w:sz w:val="24"/>
        </w:rPr>
        <w:t xml:space="preserve"> </w:t>
      </w:r>
      <w:r>
        <w:rPr>
          <w:sz w:val="24"/>
        </w:rPr>
        <w:t>siano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corso,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proprio</w:t>
      </w:r>
      <w:r>
        <w:rPr>
          <w:spacing w:val="9"/>
          <w:sz w:val="24"/>
        </w:rPr>
        <w:t xml:space="preserve"> </w:t>
      </w:r>
      <w:r>
        <w:rPr>
          <w:sz w:val="24"/>
        </w:rPr>
        <w:t>carico,</w:t>
      </w:r>
      <w:r>
        <w:rPr>
          <w:spacing w:val="9"/>
          <w:sz w:val="24"/>
        </w:rPr>
        <w:t xml:space="preserve"> </w:t>
      </w:r>
      <w:r>
        <w:rPr>
          <w:sz w:val="24"/>
        </w:rPr>
        <w:t>procedure</w:t>
      </w:r>
      <w:r>
        <w:rPr>
          <w:spacing w:val="5"/>
          <w:sz w:val="24"/>
        </w:rPr>
        <w:t xml:space="preserve"> </w:t>
      </w:r>
      <w:r>
        <w:rPr>
          <w:sz w:val="24"/>
        </w:rPr>
        <w:t>concorsuali</w:t>
      </w:r>
      <w:r>
        <w:rPr>
          <w:spacing w:val="6"/>
          <w:sz w:val="24"/>
        </w:rPr>
        <w:t xml:space="preserve"> </w:t>
      </w:r>
      <w:r>
        <w:rPr>
          <w:sz w:val="24"/>
        </w:rPr>
        <w:t>e/o</w:t>
      </w:r>
      <w:r>
        <w:rPr>
          <w:spacing w:val="12"/>
          <w:sz w:val="24"/>
        </w:rPr>
        <w:t xml:space="preserve"> </w:t>
      </w:r>
      <w:r>
        <w:rPr>
          <w:sz w:val="24"/>
        </w:rPr>
        <w:t>fallimentari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9"/>
          <w:sz w:val="24"/>
        </w:rPr>
        <w:t xml:space="preserve"> </w:t>
      </w:r>
      <w:r>
        <w:rPr>
          <w:sz w:val="24"/>
        </w:rPr>
        <w:t>non</w:t>
      </w:r>
      <w:r>
        <w:rPr>
          <w:spacing w:val="-50"/>
          <w:sz w:val="24"/>
        </w:rPr>
        <w:t xml:space="preserve"> </w:t>
      </w:r>
      <w:r>
        <w:rPr>
          <w:sz w:val="24"/>
        </w:rPr>
        <w:t>siano</w:t>
      </w:r>
      <w:r>
        <w:rPr>
          <w:spacing w:val="-5"/>
          <w:sz w:val="24"/>
        </w:rPr>
        <w:t xml:space="preserve"> </w:t>
      </w:r>
      <w:r>
        <w:rPr>
          <w:sz w:val="24"/>
        </w:rPr>
        <w:t>stati</w:t>
      </w:r>
      <w:r>
        <w:rPr>
          <w:spacing w:val="-2"/>
          <w:sz w:val="24"/>
        </w:rPr>
        <w:t xml:space="preserve"> </w:t>
      </w:r>
      <w:r>
        <w:rPr>
          <w:sz w:val="24"/>
        </w:rPr>
        <w:t>dichiarati</w:t>
      </w:r>
      <w:r>
        <w:rPr>
          <w:spacing w:val="-7"/>
          <w:sz w:val="24"/>
        </w:rPr>
        <w:t xml:space="preserve"> </w:t>
      </w:r>
      <w:r>
        <w:rPr>
          <w:sz w:val="24"/>
        </w:rPr>
        <w:t>interdetti</w:t>
      </w:r>
      <w:r>
        <w:rPr>
          <w:spacing w:val="-7"/>
          <w:sz w:val="24"/>
        </w:rPr>
        <w:t xml:space="preserve"> </w:t>
      </w:r>
      <w:r>
        <w:rPr>
          <w:sz w:val="24"/>
        </w:rPr>
        <w:t>o inabilitati;</w:t>
      </w:r>
    </w:p>
    <w:p w14:paraId="000F7BB9" w14:textId="77777777" w:rsidR="007C10FB" w:rsidRDefault="007C10FB" w:rsidP="005648A0">
      <w:pPr>
        <w:pStyle w:val="Paragrafoelenco"/>
        <w:numPr>
          <w:ilvl w:val="1"/>
          <w:numId w:val="1"/>
        </w:numPr>
        <w:tabs>
          <w:tab w:val="left" w:pos="840"/>
        </w:tabs>
        <w:spacing w:before="197"/>
        <w:ind w:left="839" w:right="154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impegnarsi</w:t>
      </w:r>
      <w:r>
        <w:rPr>
          <w:spacing w:val="41"/>
          <w:sz w:val="24"/>
        </w:rPr>
        <w:t xml:space="preserve"> </w:t>
      </w:r>
      <w:r>
        <w:rPr>
          <w:sz w:val="24"/>
        </w:rPr>
        <w:t>ad</w:t>
      </w:r>
      <w:r>
        <w:rPr>
          <w:spacing w:val="44"/>
          <w:sz w:val="24"/>
        </w:rPr>
        <w:t xml:space="preserve"> </w:t>
      </w:r>
      <w:r>
        <w:rPr>
          <w:sz w:val="24"/>
        </w:rPr>
        <w:t>osservare</w:t>
      </w:r>
      <w:r>
        <w:rPr>
          <w:spacing w:val="42"/>
          <w:sz w:val="24"/>
        </w:rPr>
        <w:t xml:space="preserve"> </w:t>
      </w:r>
      <w:r>
        <w:rPr>
          <w:sz w:val="24"/>
        </w:rPr>
        <w:t>le</w:t>
      </w:r>
      <w:r>
        <w:rPr>
          <w:spacing w:val="45"/>
          <w:sz w:val="24"/>
        </w:rPr>
        <w:t xml:space="preserve"> </w:t>
      </w:r>
      <w:r>
        <w:rPr>
          <w:sz w:val="24"/>
        </w:rPr>
        <w:t>norme</w:t>
      </w:r>
      <w:r>
        <w:rPr>
          <w:spacing w:val="42"/>
          <w:sz w:val="24"/>
        </w:rPr>
        <w:t xml:space="preserve"> </w:t>
      </w:r>
      <w:r>
        <w:rPr>
          <w:sz w:val="24"/>
        </w:rPr>
        <w:t>vigenti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materia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copertura</w:t>
      </w:r>
      <w:r>
        <w:rPr>
          <w:spacing w:val="45"/>
          <w:sz w:val="24"/>
        </w:rPr>
        <w:t xml:space="preserve"> </w:t>
      </w:r>
      <w:r>
        <w:rPr>
          <w:sz w:val="24"/>
        </w:rPr>
        <w:t>assicurativa,</w:t>
      </w:r>
      <w:r>
        <w:rPr>
          <w:spacing w:val="42"/>
          <w:sz w:val="24"/>
        </w:rPr>
        <w:t xml:space="preserve"> </w:t>
      </w:r>
      <w:r>
        <w:rPr>
          <w:sz w:val="24"/>
        </w:rPr>
        <w:t>di</w:t>
      </w:r>
      <w:r>
        <w:rPr>
          <w:spacing w:val="-50"/>
          <w:sz w:val="24"/>
        </w:rPr>
        <w:t xml:space="preserve"> </w:t>
      </w:r>
      <w:r>
        <w:rPr>
          <w:sz w:val="24"/>
        </w:rPr>
        <w:t>sicurezza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tutela</w:t>
      </w:r>
      <w:r>
        <w:rPr>
          <w:spacing w:val="1"/>
          <w:sz w:val="24"/>
        </w:rPr>
        <w:t xml:space="preserve"> </w:t>
      </w:r>
      <w:r>
        <w:rPr>
          <w:sz w:val="24"/>
        </w:rPr>
        <w:t>e rispetto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lavoratori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utenti;</w:t>
      </w:r>
    </w:p>
    <w:p w14:paraId="6D0A2246" w14:textId="77777777" w:rsidR="007C10FB" w:rsidRDefault="007C10FB" w:rsidP="005648A0">
      <w:pPr>
        <w:pStyle w:val="Paragrafoelenco"/>
        <w:numPr>
          <w:ilvl w:val="1"/>
          <w:numId w:val="1"/>
        </w:numPr>
        <w:tabs>
          <w:tab w:val="left" w:pos="840"/>
        </w:tabs>
        <w:spacing w:before="199"/>
        <w:ind w:left="839" w:right="137"/>
        <w:rPr>
          <w:sz w:val="24"/>
        </w:rPr>
      </w:pPr>
      <w:r>
        <w:rPr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sz w:val="24"/>
        </w:rPr>
        <w:t>tutti</w:t>
      </w:r>
      <w:r>
        <w:rPr>
          <w:spacing w:val="30"/>
          <w:sz w:val="24"/>
        </w:rPr>
        <w:t xml:space="preserve"> </w:t>
      </w:r>
      <w:r>
        <w:rPr>
          <w:sz w:val="24"/>
        </w:rPr>
        <w:t>gli</w:t>
      </w:r>
      <w:r>
        <w:rPr>
          <w:spacing w:val="27"/>
          <w:sz w:val="24"/>
        </w:rPr>
        <w:t xml:space="preserve"> </w:t>
      </w:r>
      <w:r>
        <w:rPr>
          <w:sz w:val="24"/>
        </w:rPr>
        <w:t>oneri,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rischi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gestione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le</w:t>
      </w:r>
      <w:r>
        <w:rPr>
          <w:spacing w:val="30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20"/>
          <w:sz w:val="24"/>
        </w:rPr>
        <w:t xml:space="preserve"> </w:t>
      </w:r>
      <w:r>
        <w:rPr>
          <w:sz w:val="24"/>
        </w:rPr>
        <w:t>inerenti</w:t>
      </w:r>
      <w:r>
        <w:rPr>
          <w:spacing w:val="25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quale</w:t>
      </w:r>
      <w:r>
        <w:rPr>
          <w:spacing w:val="-50"/>
          <w:sz w:val="24"/>
        </w:rPr>
        <w:t xml:space="preserve"> </w:t>
      </w:r>
      <w:r>
        <w:rPr>
          <w:sz w:val="24"/>
        </w:rPr>
        <w:t>viene</w:t>
      </w:r>
      <w:r>
        <w:rPr>
          <w:spacing w:val="-7"/>
          <w:sz w:val="24"/>
        </w:rPr>
        <w:t xml:space="preserve"> </w:t>
      </w:r>
      <w:r>
        <w:rPr>
          <w:sz w:val="24"/>
        </w:rPr>
        <w:t>presentata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5"/>
          <w:sz w:val="24"/>
        </w:rPr>
        <w:t xml:space="preserve"> </w:t>
      </w:r>
      <w:r>
        <w:rPr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carico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richiedente;</w:t>
      </w:r>
    </w:p>
    <w:p w14:paraId="38D1CEDE" w14:textId="77777777" w:rsidR="007C10FB" w:rsidRDefault="007C10FB" w:rsidP="005648A0">
      <w:pPr>
        <w:pStyle w:val="Paragrafoelenco"/>
        <w:numPr>
          <w:ilvl w:val="1"/>
          <w:numId w:val="1"/>
        </w:numPr>
        <w:tabs>
          <w:tab w:val="left" w:pos="840"/>
        </w:tabs>
        <w:spacing w:before="199" w:line="235" w:lineRule="auto"/>
        <w:ind w:left="839" w:right="13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esonerare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Corbetta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natura</w:t>
      </w:r>
      <w:r>
        <w:rPr>
          <w:spacing w:val="1"/>
          <w:sz w:val="24"/>
        </w:rPr>
        <w:t xml:space="preserve"> </w:t>
      </w:r>
      <w:r>
        <w:rPr>
          <w:sz w:val="24"/>
        </w:rPr>
        <w:t>giuridica,</w:t>
      </w:r>
      <w:r>
        <w:rPr>
          <w:spacing w:val="1"/>
          <w:sz w:val="24"/>
        </w:rPr>
        <w:t xml:space="preserve"> </w:t>
      </w:r>
      <w:r>
        <w:rPr>
          <w:sz w:val="24"/>
        </w:rPr>
        <w:t>fiscale,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amministrativa,</w:t>
      </w:r>
      <w:r>
        <w:rPr>
          <w:spacing w:val="1"/>
          <w:sz w:val="24"/>
        </w:rPr>
        <w:t xml:space="preserve"> </w:t>
      </w:r>
      <w:r>
        <w:rPr>
          <w:sz w:val="24"/>
        </w:rPr>
        <w:t>civile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comportamenti</w:t>
      </w:r>
      <w:r>
        <w:rPr>
          <w:spacing w:val="1"/>
          <w:sz w:val="24"/>
        </w:rPr>
        <w:t xml:space="preserve"> </w:t>
      </w:r>
      <w:r>
        <w:rPr>
          <w:sz w:val="24"/>
        </w:rPr>
        <w:t>illeciti</w:t>
      </w:r>
      <w:r>
        <w:rPr>
          <w:spacing w:val="-5"/>
          <w:sz w:val="24"/>
        </w:rPr>
        <w:t xml:space="preserve"> </w:t>
      </w:r>
      <w:r>
        <w:rPr>
          <w:sz w:val="24"/>
        </w:rPr>
        <w:t>tenuti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7"/>
          <w:sz w:val="24"/>
        </w:rPr>
        <w:t xml:space="preserve"> </w:t>
      </w:r>
      <w:r>
        <w:rPr>
          <w:sz w:val="24"/>
        </w:rPr>
        <w:t>delle iniziative.</w:t>
      </w:r>
    </w:p>
    <w:p w14:paraId="63F9F071" w14:textId="77777777" w:rsidR="007C10FB" w:rsidRDefault="007C10FB" w:rsidP="007C10FB">
      <w:pPr>
        <w:pStyle w:val="Corpotesto"/>
        <w:rPr>
          <w:sz w:val="20"/>
        </w:rPr>
      </w:pPr>
    </w:p>
    <w:p w14:paraId="0689F812" w14:textId="77777777" w:rsidR="007C10FB" w:rsidRDefault="007C10FB" w:rsidP="007C10FB">
      <w:pPr>
        <w:pStyle w:val="Corpotesto"/>
        <w:spacing w:before="7"/>
        <w:rPr>
          <w:sz w:val="17"/>
        </w:rPr>
      </w:pPr>
    </w:p>
    <w:p w14:paraId="75FE75EB" w14:textId="77777777" w:rsidR="007C10FB" w:rsidRDefault="007C10FB" w:rsidP="007C10FB">
      <w:pPr>
        <w:pStyle w:val="Corpotesto"/>
        <w:tabs>
          <w:tab w:val="left" w:pos="2994"/>
        </w:tabs>
        <w:spacing w:before="100"/>
        <w:ind w:left="386"/>
        <w:rPr>
          <w:rFonts w:ascii="Times New Roman"/>
        </w:rPr>
      </w:pPr>
      <w:r>
        <w:t>Data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FEBF18" w14:textId="77777777" w:rsidR="007C10FB" w:rsidRDefault="007C10FB" w:rsidP="007C10FB">
      <w:pPr>
        <w:pStyle w:val="Corpotesto"/>
        <w:spacing w:before="5"/>
        <w:ind w:left="7660"/>
      </w:pPr>
      <w:r>
        <w:t>Firma</w:t>
      </w:r>
    </w:p>
    <w:p w14:paraId="70F5C5F8" w14:textId="2BA8E6FC" w:rsidR="007C10FB" w:rsidRDefault="007C10FB" w:rsidP="007C10FB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0B28B8" wp14:editId="7964D0BD">
                <wp:simplePos x="0" y="0"/>
                <wp:positionH relativeFrom="page">
                  <wp:posOffset>4466590</wp:posOffset>
                </wp:positionH>
                <wp:positionV relativeFrom="paragraph">
                  <wp:posOffset>184785</wp:posOffset>
                </wp:positionV>
                <wp:extent cx="2484120" cy="1270"/>
                <wp:effectExtent l="0" t="0" r="0" b="0"/>
                <wp:wrapTopAndBottom/>
                <wp:docPr id="108919236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4120" cy="1270"/>
                        </a:xfrm>
                        <a:custGeom>
                          <a:avLst/>
                          <a:gdLst>
                            <a:gd name="T0" fmla="+- 0 7034 7034"/>
                            <a:gd name="T1" fmla="*/ T0 w 3912"/>
                            <a:gd name="T2" fmla="+- 0 10946 7034"/>
                            <a:gd name="T3" fmla="*/ T2 w 3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2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9E885" id="Figura a mano libera: forma 1" o:spid="_x0000_s1026" style="position:absolute;margin-left:351.7pt;margin-top:14.55pt;width:195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" path="m,l3912,e" filled="f" strokecolor="#000003" strokeweight=".23978mm">
                <v:path arrowok="t" o:connecttype="custom" o:connectlocs="0,0;2484120,0" o:connectangles="0,0"/>
                <w10:wrap type="topAndBottom" anchorx="page"/>
              </v:shape>
            </w:pict>
          </mc:Fallback>
        </mc:AlternateContent>
      </w:r>
    </w:p>
    <w:p w14:paraId="1FB8BB86" w14:textId="77777777" w:rsidR="007C10FB" w:rsidRDefault="007C10FB" w:rsidP="007C10FB"/>
    <w:p w14:paraId="12B5A9E9" w14:textId="77777777" w:rsidR="00E341CF" w:rsidRDefault="00E341CF"/>
    <w:sectPr w:rsidR="00E34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19D6"/>
    <w:multiLevelType w:val="hybridMultilevel"/>
    <w:tmpl w:val="C93A3D6C"/>
    <w:lvl w:ilvl="0" w:tplc="AC163EB6">
      <w:start w:val="1"/>
      <w:numFmt w:val="decimal"/>
      <w:lvlText w:val="%1."/>
      <w:lvlJc w:val="left"/>
      <w:pPr>
        <w:ind w:left="583" w:hanging="360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24486B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89A4DED0">
      <w:numFmt w:val="bullet"/>
      <w:lvlText w:val="•"/>
      <w:lvlJc w:val="left"/>
      <w:pPr>
        <w:ind w:left="1886" w:hanging="360"/>
      </w:pPr>
      <w:rPr>
        <w:lang w:val="it-IT" w:eastAsia="en-US" w:bidi="ar-SA"/>
      </w:rPr>
    </w:lvl>
    <w:lvl w:ilvl="3" w:tplc="5FE41182">
      <w:numFmt w:val="bullet"/>
      <w:lvlText w:val="•"/>
      <w:lvlJc w:val="left"/>
      <w:pPr>
        <w:ind w:left="2933" w:hanging="360"/>
      </w:pPr>
      <w:rPr>
        <w:lang w:val="it-IT" w:eastAsia="en-US" w:bidi="ar-SA"/>
      </w:rPr>
    </w:lvl>
    <w:lvl w:ilvl="4" w:tplc="2EBAE654">
      <w:numFmt w:val="bullet"/>
      <w:lvlText w:val="•"/>
      <w:lvlJc w:val="left"/>
      <w:pPr>
        <w:ind w:left="3980" w:hanging="360"/>
      </w:pPr>
      <w:rPr>
        <w:lang w:val="it-IT" w:eastAsia="en-US" w:bidi="ar-SA"/>
      </w:rPr>
    </w:lvl>
    <w:lvl w:ilvl="5" w:tplc="C794ED70">
      <w:numFmt w:val="bullet"/>
      <w:lvlText w:val="•"/>
      <w:lvlJc w:val="left"/>
      <w:pPr>
        <w:ind w:left="5026" w:hanging="360"/>
      </w:pPr>
      <w:rPr>
        <w:lang w:val="it-IT" w:eastAsia="en-US" w:bidi="ar-SA"/>
      </w:rPr>
    </w:lvl>
    <w:lvl w:ilvl="6" w:tplc="6DFCC69A">
      <w:numFmt w:val="bullet"/>
      <w:lvlText w:val="•"/>
      <w:lvlJc w:val="left"/>
      <w:pPr>
        <w:ind w:left="6073" w:hanging="360"/>
      </w:pPr>
      <w:rPr>
        <w:lang w:val="it-IT" w:eastAsia="en-US" w:bidi="ar-SA"/>
      </w:rPr>
    </w:lvl>
    <w:lvl w:ilvl="7" w:tplc="B7A6D46A">
      <w:numFmt w:val="bullet"/>
      <w:lvlText w:val="•"/>
      <w:lvlJc w:val="left"/>
      <w:pPr>
        <w:ind w:left="7120" w:hanging="360"/>
      </w:pPr>
      <w:rPr>
        <w:lang w:val="it-IT" w:eastAsia="en-US" w:bidi="ar-SA"/>
      </w:rPr>
    </w:lvl>
    <w:lvl w:ilvl="8" w:tplc="6D14035E">
      <w:numFmt w:val="bullet"/>
      <w:lvlText w:val="•"/>
      <w:lvlJc w:val="left"/>
      <w:pPr>
        <w:ind w:left="8166" w:hanging="360"/>
      </w:pPr>
      <w:rPr>
        <w:lang w:val="it-IT" w:eastAsia="en-US" w:bidi="ar-SA"/>
      </w:rPr>
    </w:lvl>
  </w:abstractNum>
  <w:num w:numId="1" w16cid:durableId="5484996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FB"/>
    <w:rsid w:val="001B2FFB"/>
    <w:rsid w:val="005648A0"/>
    <w:rsid w:val="00787AE5"/>
    <w:rsid w:val="007C10FB"/>
    <w:rsid w:val="00E3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E6AC"/>
  <w15:chartTrackingRefBased/>
  <w15:docId w15:val="{80BBAFBA-BE91-412C-8DA9-A89F892D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C10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7C10FB"/>
    <w:pPr>
      <w:ind w:left="91" w:right="1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C10FB"/>
    <w:rPr>
      <w:rFonts w:ascii="Cambria" w:eastAsia="Cambria" w:hAnsi="Cambria" w:cs="Cambria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C10F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C10FB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7C10FB"/>
    <w:pPr>
      <w:ind w:left="583" w:right="14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>HP Inc.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Maronati</dc:creator>
  <cp:keywords/>
  <dc:description/>
  <cp:lastModifiedBy>Veronica Maronati</cp:lastModifiedBy>
  <cp:revision>2</cp:revision>
  <dcterms:created xsi:type="dcterms:W3CDTF">2024-11-26T09:13:00Z</dcterms:created>
  <dcterms:modified xsi:type="dcterms:W3CDTF">2025-11-10T09:05:00Z</dcterms:modified>
</cp:coreProperties>
</file>